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0C7C26" w:rsidTr="00C00915">
        <w:trPr>
          <w:trHeight w:val="400"/>
        </w:trPr>
        <w:tc>
          <w:tcPr>
            <w:tcW w:w="11634" w:type="dxa"/>
          </w:tcPr>
          <w:p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0C7C26" w:rsidTr="00C00915">
        <w:trPr>
          <w:trHeight w:val="1100"/>
        </w:trPr>
        <w:tc>
          <w:tcPr>
            <w:tcW w:w="11634" w:type="dxa"/>
          </w:tcPr>
          <w:p w:rsidR="000C7C26" w:rsidRDefault="000C7C26" w:rsidP="00C00915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82 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:rsidTr="00C00915">
        <w:trPr>
          <w:trHeight w:val="1280"/>
        </w:trPr>
        <w:tc>
          <w:tcPr>
            <w:tcW w:w="11634" w:type="dxa"/>
          </w:tcPr>
          <w:p w:rsidR="000C7C26" w:rsidRDefault="000C7C26" w:rsidP="00C00915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76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:rsidTr="00C00915">
        <w:trPr>
          <w:trHeight w:val="1200"/>
        </w:trPr>
        <w:tc>
          <w:tcPr>
            <w:tcW w:w="11634" w:type="dxa"/>
          </w:tcPr>
          <w:p w:rsidR="000C7C26" w:rsidRDefault="000C7C26" w:rsidP="00C00915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26</w:t>
            </w:r>
            <w:r w:rsidR="000C7C26">
              <w:rPr>
                <w:color w:val="231F20"/>
                <w:sz w:val="26"/>
              </w:rPr>
              <w:t>%</w:t>
            </w:r>
            <w:r w:rsidR="00791D57">
              <w:rPr>
                <w:color w:val="231F20"/>
                <w:sz w:val="26"/>
              </w:rPr>
              <w:t xml:space="preserve"> *</w:t>
            </w:r>
          </w:p>
        </w:tc>
      </w:tr>
      <w:tr w:rsidR="000C7C26" w:rsidTr="00C00915">
        <w:trPr>
          <w:trHeight w:val="1220"/>
        </w:trPr>
        <w:tc>
          <w:tcPr>
            <w:tcW w:w="11634" w:type="dxa"/>
          </w:tcPr>
          <w:p w:rsidR="000C7C26" w:rsidRDefault="000C7C26" w:rsidP="00C0091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0C7C26" w:rsidTr="00C0091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0C7C26" w:rsidRDefault="000C7C26" w:rsidP="00C0091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676961" w:rsidRDefault="00791D57" w:rsidP="00791D57">
      <w:r>
        <w:t>*</w:t>
      </w:r>
      <w:r w:rsidR="004564C6">
        <w:t xml:space="preserve">We have reviewed our swimming curriculum for the academic year 2018-19 to ensure that </w:t>
      </w:r>
      <w:r>
        <w:t xml:space="preserve">safe </w:t>
      </w:r>
      <w:proofErr w:type="spellStart"/>
      <w:r>
        <w:t>self rescue</w:t>
      </w:r>
      <w:proofErr w:type="spellEnd"/>
      <w:r>
        <w:t xml:space="preserve"> is now taught as part of the scheme of work addressing the low percentage of children achieving this as they last swam during academic year 2016 – 17*</w:t>
      </w:r>
      <w:bookmarkStart w:id="0" w:name="_GoBack"/>
      <w:bookmarkEnd w:id="0"/>
    </w:p>
    <w:sectPr w:rsidR="00676961" w:rsidSect="000C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F5C"/>
    <w:multiLevelType w:val="hybridMultilevel"/>
    <w:tmpl w:val="59161228"/>
    <w:lvl w:ilvl="0" w:tplc="9CEA63CE">
      <w:start w:val="82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6"/>
    <w:rsid w:val="000C7C26"/>
    <w:rsid w:val="004564C6"/>
    <w:rsid w:val="00676961"/>
    <w:rsid w:val="00791D57"/>
    <w:rsid w:val="00A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7C26"/>
  </w:style>
  <w:style w:type="paragraph" w:styleId="ListParagraph">
    <w:name w:val="List Paragraph"/>
    <w:basedOn w:val="Normal"/>
    <w:uiPriority w:val="34"/>
    <w:qFormat/>
    <w:rsid w:val="0045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7C26"/>
  </w:style>
  <w:style w:type="paragraph" w:styleId="ListParagraph">
    <w:name w:val="List Paragraph"/>
    <w:basedOn w:val="Normal"/>
    <w:uiPriority w:val="34"/>
    <w:qFormat/>
    <w:rsid w:val="004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Pallett</dc:creator>
  <cp:lastModifiedBy>Katie Fincham</cp:lastModifiedBy>
  <cp:revision>2</cp:revision>
  <dcterms:created xsi:type="dcterms:W3CDTF">2019-04-02T08:24:00Z</dcterms:created>
  <dcterms:modified xsi:type="dcterms:W3CDTF">2019-04-02T08:24:00Z</dcterms:modified>
</cp:coreProperties>
</file>